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B587" w14:textId="4973E9D0" w:rsidR="008325E4" w:rsidRDefault="008325E4" w:rsidP="004F3FE3">
      <w:pPr>
        <w:jc w:val="center"/>
        <w:rPr>
          <w:rFonts w:cs="Arial"/>
          <w:b/>
          <w:bCs/>
          <w:color w:val="FF0000"/>
        </w:rPr>
      </w:pPr>
    </w:p>
    <w:p w14:paraId="7EDDAE5F" w14:textId="150B3DC4" w:rsidR="008325E4" w:rsidRDefault="008325E4" w:rsidP="004F3FE3">
      <w:pPr>
        <w:jc w:val="center"/>
        <w:rPr>
          <w:rFonts w:cs="Arial"/>
          <w:b/>
          <w:bCs/>
          <w:color w:val="FF0000"/>
        </w:rPr>
      </w:pPr>
      <w:r w:rsidRPr="008325E4">
        <w:rPr>
          <w:rFonts w:cs="Arial"/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0D6E0A" wp14:editId="590E3250">
                <wp:simplePos x="0" y="0"/>
                <wp:positionH relativeFrom="column">
                  <wp:posOffset>1722120</wp:posOffset>
                </wp:positionH>
                <wp:positionV relativeFrom="paragraph">
                  <wp:posOffset>43815</wp:posOffset>
                </wp:positionV>
                <wp:extent cx="2360930" cy="13335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0A3D4" w14:textId="5417CC1F" w:rsidR="008325E4" w:rsidRDefault="00596384" w:rsidP="005963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439F6" wp14:editId="038D057A">
                                  <wp:extent cx="1082040" cy="991963"/>
                                  <wp:effectExtent l="0" t="0" r="3810" b="0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6901" cy="996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FEA0F2" w14:textId="12D4B18D" w:rsidR="00596384" w:rsidRDefault="00596384" w:rsidP="00596384">
                            <w:pPr>
                              <w:jc w:val="center"/>
                            </w:pPr>
                            <w:r>
                              <w:t>Hadleigh Cycling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D6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6pt;margin-top:3.45pt;width:185.9pt;height:1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">
                <v:textbox>
                  <w:txbxContent>
                    <w:p w14:paraId="5F50A3D4" w14:textId="5417CC1F" w:rsidR="008325E4" w:rsidRDefault="00596384" w:rsidP="0059638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E439F6" wp14:editId="038D057A">
                            <wp:extent cx="1082040" cy="991963"/>
                            <wp:effectExtent l="0" t="0" r="3810" b="0"/>
                            <wp:docPr id="1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6901" cy="996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FEA0F2" w14:textId="12D4B18D" w:rsidR="00596384" w:rsidRDefault="00596384" w:rsidP="00596384">
                      <w:pPr>
                        <w:jc w:val="center"/>
                      </w:pPr>
                      <w:r>
                        <w:t>Hadleigh Cycling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1A4F07" w14:textId="7356823A" w:rsidR="008325E4" w:rsidRDefault="008325E4" w:rsidP="004F3FE3">
      <w:pPr>
        <w:jc w:val="center"/>
        <w:rPr>
          <w:rFonts w:cs="Arial"/>
          <w:b/>
          <w:bCs/>
          <w:color w:val="FF0000"/>
        </w:rPr>
      </w:pPr>
    </w:p>
    <w:p w14:paraId="58CEDE3C" w14:textId="6980C750" w:rsidR="008325E4" w:rsidRDefault="008325E4" w:rsidP="004F3FE3">
      <w:pPr>
        <w:jc w:val="center"/>
        <w:rPr>
          <w:rFonts w:cs="Arial"/>
          <w:b/>
          <w:bCs/>
          <w:color w:val="FF0000"/>
        </w:rPr>
      </w:pPr>
    </w:p>
    <w:p w14:paraId="2157F971" w14:textId="470927B6" w:rsidR="008325E4" w:rsidRDefault="008325E4" w:rsidP="0013531A">
      <w:pPr>
        <w:rPr>
          <w:rFonts w:cs="Arial"/>
          <w:b/>
          <w:bCs/>
          <w:color w:val="FF0000"/>
        </w:rPr>
      </w:pPr>
    </w:p>
    <w:p w14:paraId="290FE135" w14:textId="77777777" w:rsidR="004F3FE3" w:rsidRDefault="004F3FE3" w:rsidP="008325E4">
      <w:pPr>
        <w:rPr>
          <w:rFonts w:cs="Arial"/>
          <w:b/>
          <w:bCs/>
          <w:color w:val="FF0000"/>
        </w:rPr>
      </w:pPr>
    </w:p>
    <w:p w14:paraId="335A49F5" w14:textId="77777777" w:rsidR="00596384" w:rsidRDefault="00596384" w:rsidP="004F3FE3">
      <w:pPr>
        <w:jc w:val="both"/>
        <w:rPr>
          <w:rFonts w:cs="Arial"/>
          <w:bCs/>
          <w:i/>
          <w:color w:val="FF0000"/>
          <w:sz w:val="20"/>
          <w:szCs w:val="22"/>
        </w:rPr>
      </w:pPr>
    </w:p>
    <w:p w14:paraId="4828D336" w14:textId="77777777" w:rsidR="00596384" w:rsidRDefault="00596384" w:rsidP="004F3FE3">
      <w:pPr>
        <w:jc w:val="both"/>
        <w:rPr>
          <w:rFonts w:cs="Arial"/>
          <w:bCs/>
          <w:i/>
          <w:color w:val="FF0000"/>
          <w:sz w:val="20"/>
          <w:szCs w:val="22"/>
        </w:rPr>
      </w:pPr>
    </w:p>
    <w:p w14:paraId="44A56593" w14:textId="04AC2BE5" w:rsidR="00596384" w:rsidRDefault="00596384" w:rsidP="004F3FE3">
      <w:pPr>
        <w:jc w:val="both"/>
        <w:rPr>
          <w:rFonts w:cs="Arial"/>
          <w:bCs/>
          <w:i/>
          <w:color w:val="FF0000"/>
          <w:sz w:val="20"/>
          <w:szCs w:val="22"/>
        </w:rPr>
      </w:pPr>
    </w:p>
    <w:p w14:paraId="5C1C901C" w14:textId="4ED16A8C" w:rsidR="00596384" w:rsidRDefault="00596384" w:rsidP="004F3FE3">
      <w:pPr>
        <w:jc w:val="both"/>
        <w:rPr>
          <w:rFonts w:cs="Arial"/>
          <w:bCs/>
          <w:i/>
          <w:color w:val="FF0000"/>
          <w:sz w:val="20"/>
          <w:szCs w:val="22"/>
        </w:rPr>
      </w:pPr>
    </w:p>
    <w:p w14:paraId="52F157AC" w14:textId="77777777" w:rsidR="00596384" w:rsidRDefault="00596384" w:rsidP="004F3FE3">
      <w:pPr>
        <w:jc w:val="both"/>
        <w:rPr>
          <w:rFonts w:cs="Arial"/>
          <w:bCs/>
          <w:i/>
          <w:color w:val="FF0000"/>
          <w:sz w:val="20"/>
          <w:szCs w:val="22"/>
        </w:rPr>
      </w:pPr>
    </w:p>
    <w:p w14:paraId="59108389" w14:textId="77777777" w:rsidR="004F3FE3" w:rsidRDefault="004F3FE3" w:rsidP="004F3FE3">
      <w:pPr>
        <w:jc w:val="both"/>
        <w:rPr>
          <w:rFonts w:cs="Arial"/>
          <w:b/>
          <w:bCs/>
          <w:color w:val="FF0000"/>
        </w:rPr>
      </w:pPr>
    </w:p>
    <w:p w14:paraId="6992F143" w14:textId="048A53F0" w:rsidR="004F3FE3" w:rsidRPr="009B5758" w:rsidRDefault="004F3FE3" w:rsidP="009B5758">
      <w:pPr>
        <w:jc w:val="center"/>
        <w:rPr>
          <w:rFonts w:cs="Verdana"/>
          <w:b/>
          <w:sz w:val="28"/>
          <w:szCs w:val="28"/>
        </w:rPr>
      </w:pPr>
      <w:r w:rsidRPr="009B5758">
        <w:rPr>
          <w:rFonts w:cs="Verdana"/>
          <w:b/>
          <w:sz w:val="28"/>
          <w:szCs w:val="28"/>
        </w:rPr>
        <w:t>Safeguarding</w:t>
      </w:r>
      <w:r w:rsidR="00112A13" w:rsidRPr="009B5758">
        <w:rPr>
          <w:rFonts w:cs="Verdana"/>
          <w:b/>
          <w:sz w:val="28"/>
          <w:szCs w:val="28"/>
        </w:rPr>
        <w:t xml:space="preserve"> </w:t>
      </w:r>
      <w:r w:rsidRPr="009B5758">
        <w:rPr>
          <w:rFonts w:cs="Verdana"/>
          <w:b/>
          <w:sz w:val="28"/>
          <w:szCs w:val="28"/>
        </w:rPr>
        <w:t>– A Short Guide for Club Members</w:t>
      </w:r>
    </w:p>
    <w:p w14:paraId="0D346214" w14:textId="6DEB8F9B" w:rsidR="004F3FE3" w:rsidRPr="003F241F" w:rsidRDefault="00596384" w:rsidP="004F3FE3">
      <w:pPr>
        <w:pStyle w:val="NormalWeb"/>
        <w:spacing w:before="0" w:beforeAutospacing="0" w:after="0" w:afterAutospacing="0"/>
        <w:jc w:val="both"/>
        <w:rPr>
          <w:rFonts w:cs="Verdana"/>
          <w:color w:val="000000"/>
          <w:szCs w:val="22"/>
          <w:lang w:val="en-GB" w:eastAsia="en-GB"/>
        </w:rPr>
      </w:pPr>
      <w:bookmarkStart w:id="0" w:name="_Hlk96783651"/>
      <w:r w:rsidRPr="00596384">
        <w:rPr>
          <w:rFonts w:cs="Verdana"/>
          <w:szCs w:val="22"/>
          <w:lang w:val="en-GB" w:eastAsia="en-GB"/>
        </w:rPr>
        <w:t>Hadleigh Cycling Club</w:t>
      </w:r>
      <w:r w:rsidR="004F3FE3" w:rsidRPr="00596384">
        <w:rPr>
          <w:rFonts w:cs="Verdana"/>
          <w:szCs w:val="22"/>
          <w:lang w:val="en-GB" w:eastAsia="en-GB"/>
        </w:rPr>
        <w:t xml:space="preserve"> </w:t>
      </w:r>
      <w:bookmarkEnd w:id="0"/>
      <w:r w:rsidR="004F3FE3" w:rsidRPr="003F241F">
        <w:rPr>
          <w:rFonts w:cs="Verdana"/>
          <w:color w:val="000000"/>
          <w:szCs w:val="22"/>
          <w:lang w:val="en-GB" w:eastAsia="en-GB"/>
        </w:rPr>
        <w:t xml:space="preserve">is committed to ensure that children and young people involved </w:t>
      </w:r>
      <w:r w:rsidR="00D4124F" w:rsidRPr="003F241F">
        <w:rPr>
          <w:rFonts w:cs="Verdana"/>
          <w:color w:val="000000"/>
          <w:szCs w:val="22"/>
          <w:lang w:val="en-GB" w:eastAsia="en-GB"/>
        </w:rPr>
        <w:t xml:space="preserve">in our activities </w:t>
      </w:r>
      <w:r w:rsidR="004F3FE3" w:rsidRPr="003F241F">
        <w:rPr>
          <w:rFonts w:cs="Verdana"/>
          <w:color w:val="000000"/>
          <w:szCs w:val="22"/>
          <w:lang w:val="en-GB" w:eastAsia="en-GB"/>
        </w:rPr>
        <w:t>can thrive and flourish in a safe environment and that all children, young people and adults at risk have a fun, safe and positive experience.</w:t>
      </w:r>
    </w:p>
    <w:p w14:paraId="2DA342C7" w14:textId="77777777" w:rsidR="004F3FE3" w:rsidRPr="003F241F" w:rsidRDefault="004F3FE3" w:rsidP="004F3FE3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6B4597E5" w14:textId="5122F54D" w:rsidR="004F3FE3" w:rsidRPr="003F241F" w:rsidRDefault="00596384" w:rsidP="004F3FE3">
      <w:pPr>
        <w:pStyle w:val="Default"/>
        <w:jc w:val="both"/>
        <w:rPr>
          <w:rFonts w:ascii="Verdana" w:hAnsi="Verdana" w:cs="Calibri"/>
          <w:bCs/>
          <w:iCs/>
          <w:sz w:val="22"/>
          <w:szCs w:val="22"/>
        </w:rPr>
      </w:pPr>
      <w:r w:rsidRPr="00596384">
        <w:rPr>
          <w:rFonts w:cs="Verdana"/>
          <w:color w:val="auto"/>
          <w:szCs w:val="22"/>
        </w:rPr>
        <w:t>Hadleigh Cycling Club</w:t>
      </w:r>
      <w:r w:rsidR="004F3FE3" w:rsidRPr="003F241F">
        <w:rPr>
          <w:rFonts w:ascii="Verdana" w:hAnsi="Verdana" w:cs="Calibri"/>
          <w:b/>
          <w:bCs/>
          <w:i/>
          <w:iCs/>
          <w:sz w:val="22"/>
          <w:szCs w:val="22"/>
        </w:rPr>
        <w:t xml:space="preserve"> </w:t>
      </w:r>
      <w:r w:rsidR="004F3FE3" w:rsidRPr="003F241F">
        <w:rPr>
          <w:rFonts w:ascii="Verdana" w:hAnsi="Verdana" w:cs="Calibri"/>
          <w:sz w:val="22"/>
          <w:szCs w:val="22"/>
        </w:rPr>
        <w:t xml:space="preserve">is an affiliated member of British Cycling and follows the British Cycling Safeguarding Policy </w:t>
      </w:r>
      <w:r w:rsidR="004F3FE3" w:rsidRPr="003F241F">
        <w:rPr>
          <w:rFonts w:ascii="Verdana" w:hAnsi="Verdana" w:cs="Calibri"/>
          <w:bCs/>
          <w:iCs/>
          <w:sz w:val="22"/>
          <w:szCs w:val="22"/>
        </w:rPr>
        <w:t xml:space="preserve">and procedures. </w:t>
      </w:r>
    </w:p>
    <w:p w14:paraId="40B353C1" w14:textId="005295AD" w:rsidR="00C421D2" w:rsidRPr="003F241F" w:rsidRDefault="00C421D2" w:rsidP="004F3FE3">
      <w:pPr>
        <w:pStyle w:val="Default"/>
        <w:jc w:val="both"/>
        <w:rPr>
          <w:rFonts w:ascii="Verdana" w:hAnsi="Verdana" w:cs="Calibri"/>
          <w:bCs/>
          <w:iCs/>
          <w:sz w:val="22"/>
          <w:szCs w:val="22"/>
        </w:rPr>
      </w:pPr>
    </w:p>
    <w:p w14:paraId="2967E951" w14:textId="77777777" w:rsidR="002C4CC0" w:rsidRPr="003F241F" w:rsidRDefault="002C4CC0" w:rsidP="002C4CC0">
      <w:pPr>
        <w:spacing w:before="100" w:beforeAutospacing="1" w:after="100" w:afterAutospacing="1" w:line="360" w:lineRule="atLeast"/>
        <w:jc w:val="both"/>
        <w:rPr>
          <w:bCs/>
          <w:szCs w:val="22"/>
        </w:rPr>
      </w:pPr>
      <w:r w:rsidRPr="003F241F">
        <w:rPr>
          <w:bCs/>
          <w:szCs w:val="22"/>
        </w:rPr>
        <w:t>You may be wondering</w:t>
      </w:r>
      <w:r w:rsidRPr="003F241F">
        <w:rPr>
          <w:b/>
          <w:szCs w:val="22"/>
        </w:rPr>
        <w:t xml:space="preserve"> “What does safeguarding actually mean?”</w:t>
      </w:r>
      <w:r w:rsidRPr="003F241F">
        <w:rPr>
          <w:bCs/>
          <w:szCs w:val="22"/>
        </w:rPr>
        <w:t xml:space="preserve"> </w:t>
      </w:r>
    </w:p>
    <w:p w14:paraId="02B5DE7D" w14:textId="29AA5E36" w:rsidR="002C4CC0" w:rsidRPr="003F241F" w:rsidRDefault="002C4CC0" w:rsidP="002C4CC0">
      <w:pPr>
        <w:spacing w:before="100" w:beforeAutospacing="1" w:after="100" w:afterAutospacing="1" w:line="360" w:lineRule="atLeast"/>
        <w:jc w:val="both"/>
        <w:rPr>
          <w:bCs/>
          <w:szCs w:val="22"/>
        </w:rPr>
      </w:pPr>
      <w:r w:rsidRPr="003F241F">
        <w:rPr>
          <w:bCs/>
          <w:szCs w:val="22"/>
        </w:rPr>
        <w:t xml:space="preserve">Safeguarding is a term used to describe measures that are in place to protect the health and wellbeing of individuals, especially children and other vulnerable groups, to live free from abuse, </w:t>
      </w:r>
      <w:proofErr w:type="gramStart"/>
      <w:r w:rsidRPr="003F241F">
        <w:rPr>
          <w:bCs/>
          <w:szCs w:val="22"/>
        </w:rPr>
        <w:t>harm</w:t>
      </w:r>
      <w:proofErr w:type="gramEnd"/>
      <w:r w:rsidRPr="003F241F">
        <w:rPr>
          <w:bCs/>
          <w:szCs w:val="22"/>
        </w:rPr>
        <w:t xml:space="preserve"> and neglect. </w:t>
      </w:r>
    </w:p>
    <w:p w14:paraId="4A0585F1" w14:textId="267FF7E3" w:rsidR="00C421D2" w:rsidRPr="003F241F" w:rsidRDefault="004F3FE3" w:rsidP="004F3FE3">
      <w:pPr>
        <w:pStyle w:val="NormalWeb"/>
        <w:spacing w:line="360" w:lineRule="atLeast"/>
        <w:jc w:val="both"/>
        <w:rPr>
          <w:b/>
          <w:bCs/>
          <w:szCs w:val="22"/>
          <w:lang w:val="en-GB" w:eastAsia="en-GB"/>
        </w:rPr>
      </w:pPr>
      <w:r w:rsidRPr="003F241F">
        <w:rPr>
          <w:rFonts w:cs="Calibri"/>
          <w:bCs/>
          <w:iCs/>
          <w:szCs w:val="22"/>
        </w:rPr>
        <w:t>You</w:t>
      </w:r>
      <w:r w:rsidR="003F241F" w:rsidRPr="003F241F">
        <w:rPr>
          <w:rFonts w:cs="Calibri"/>
          <w:bCs/>
          <w:iCs/>
          <w:szCs w:val="22"/>
        </w:rPr>
        <w:t>r next question might be</w:t>
      </w:r>
      <w:r w:rsidRPr="003F241F">
        <w:rPr>
          <w:rFonts w:cs="Calibri"/>
          <w:bCs/>
          <w:iCs/>
          <w:szCs w:val="22"/>
        </w:rPr>
        <w:t xml:space="preserve"> “</w:t>
      </w:r>
      <w:r w:rsidRPr="003F241F">
        <w:rPr>
          <w:b/>
          <w:bCs/>
          <w:szCs w:val="22"/>
          <w:lang w:val="en-GB" w:eastAsia="en-GB"/>
        </w:rPr>
        <w:t>What has safeguarding got to do with me?”</w:t>
      </w:r>
    </w:p>
    <w:p w14:paraId="40468058" w14:textId="00300601" w:rsidR="004F3FE3" w:rsidRPr="003F241F" w:rsidRDefault="004F3FE3" w:rsidP="004F3FE3">
      <w:pPr>
        <w:spacing w:before="100" w:beforeAutospacing="1" w:after="100" w:afterAutospacing="1" w:line="360" w:lineRule="atLeast"/>
        <w:jc w:val="both"/>
        <w:rPr>
          <w:szCs w:val="22"/>
        </w:rPr>
      </w:pPr>
      <w:r w:rsidRPr="003F241F">
        <w:rPr>
          <w:szCs w:val="22"/>
        </w:rPr>
        <w:t xml:space="preserve">Government guidance makes it clear that </w:t>
      </w:r>
      <w:r w:rsidRPr="003F241F">
        <w:rPr>
          <w:b/>
          <w:bCs/>
          <w:sz w:val="24"/>
        </w:rPr>
        <w:t>‘Safeguarding is everyone’s responsibility’.</w:t>
      </w:r>
    </w:p>
    <w:p w14:paraId="6BB683BC" w14:textId="5CFBB6B0" w:rsidR="004F3FE3" w:rsidRPr="003F241F" w:rsidRDefault="004F3FE3" w:rsidP="00C421D2">
      <w:pPr>
        <w:spacing w:before="100" w:beforeAutospacing="1" w:after="100" w:afterAutospacing="1" w:line="360" w:lineRule="atLeast"/>
        <w:jc w:val="both"/>
        <w:rPr>
          <w:b/>
          <w:szCs w:val="22"/>
        </w:rPr>
      </w:pPr>
      <w:r w:rsidRPr="003F241F">
        <w:rPr>
          <w:szCs w:val="22"/>
        </w:rPr>
        <w:t xml:space="preserve">Anyone who has a negative experience of sport at a young age is less likely to become a regular long-term participant. It’s important for the future of your club and the sport </w:t>
      </w:r>
      <w:proofErr w:type="gramStart"/>
      <w:r w:rsidRPr="003F241F">
        <w:rPr>
          <w:szCs w:val="22"/>
        </w:rPr>
        <w:t>as a whole that</w:t>
      </w:r>
      <w:proofErr w:type="gramEnd"/>
      <w:r w:rsidRPr="003F241F">
        <w:rPr>
          <w:szCs w:val="22"/>
        </w:rPr>
        <w:t xml:space="preserve"> children and young people have an enjoyable experience.</w:t>
      </w:r>
      <w:r w:rsidRPr="003F241F">
        <w:rPr>
          <w:b/>
          <w:szCs w:val="22"/>
        </w:rPr>
        <w:t xml:space="preserve"> </w:t>
      </w:r>
    </w:p>
    <w:p w14:paraId="0E1CC025" w14:textId="77777777" w:rsidR="00A64445" w:rsidRPr="003F241F" w:rsidRDefault="008105EA" w:rsidP="00A64445">
      <w:pPr>
        <w:spacing w:before="100" w:beforeAutospacing="1" w:after="100" w:afterAutospacing="1" w:line="360" w:lineRule="atLeast"/>
        <w:jc w:val="both"/>
        <w:rPr>
          <w:bCs/>
          <w:szCs w:val="22"/>
        </w:rPr>
      </w:pPr>
      <w:r w:rsidRPr="003F241F">
        <w:rPr>
          <w:bCs/>
          <w:szCs w:val="22"/>
        </w:rPr>
        <w:t xml:space="preserve">By getting safeguarding right </w:t>
      </w:r>
      <w:r w:rsidR="0046522B" w:rsidRPr="003F241F">
        <w:rPr>
          <w:bCs/>
          <w:szCs w:val="22"/>
        </w:rPr>
        <w:t xml:space="preserve">for both adults and children, we will ensure safe access to participation in sport and physical activity for everyone. </w:t>
      </w:r>
    </w:p>
    <w:p w14:paraId="53E8C658" w14:textId="00040956" w:rsidR="004F3FE3" w:rsidRPr="003F241F" w:rsidRDefault="004F3FE3" w:rsidP="00A64445">
      <w:pPr>
        <w:spacing w:before="100" w:beforeAutospacing="1" w:after="100" w:afterAutospacing="1" w:line="360" w:lineRule="atLeast"/>
        <w:jc w:val="both"/>
        <w:rPr>
          <w:b/>
          <w:szCs w:val="22"/>
        </w:rPr>
      </w:pPr>
      <w:r w:rsidRPr="003F241F">
        <w:rPr>
          <w:b/>
          <w:szCs w:val="22"/>
        </w:rPr>
        <w:t>All club members have a part to play in making that happen.</w:t>
      </w:r>
    </w:p>
    <w:p w14:paraId="4A7E8E8C" w14:textId="29526998" w:rsidR="00607EDE" w:rsidRDefault="004F3FE3" w:rsidP="004F3FE3">
      <w:pPr>
        <w:spacing w:before="100" w:beforeAutospacing="1" w:after="100" w:afterAutospacing="1" w:line="360" w:lineRule="atLeast"/>
        <w:rPr>
          <w:szCs w:val="22"/>
        </w:rPr>
      </w:pPr>
      <w:r w:rsidRPr="003F241F">
        <w:rPr>
          <w:szCs w:val="22"/>
        </w:rPr>
        <w:t xml:space="preserve">All </w:t>
      </w:r>
      <w:r w:rsidR="00C6451F" w:rsidRPr="003F241F">
        <w:rPr>
          <w:szCs w:val="22"/>
        </w:rPr>
        <w:t>our members</w:t>
      </w:r>
      <w:r w:rsidRPr="003F241F">
        <w:rPr>
          <w:szCs w:val="22"/>
        </w:rPr>
        <w:t xml:space="preserve"> should contribute to the club meeting its overall duty of care, be aware of our club’s safeguarding p</w:t>
      </w:r>
      <w:r w:rsidR="001A2974" w:rsidRPr="003F241F">
        <w:rPr>
          <w:szCs w:val="22"/>
        </w:rPr>
        <w:t>rocedures</w:t>
      </w:r>
      <w:r w:rsidRPr="003F241F">
        <w:rPr>
          <w:szCs w:val="22"/>
        </w:rPr>
        <w:t xml:space="preserve">, and know what to do if they </w:t>
      </w:r>
      <w:r w:rsidR="00B166FD" w:rsidRPr="003F241F">
        <w:rPr>
          <w:szCs w:val="22"/>
        </w:rPr>
        <w:t xml:space="preserve">have any concerns. </w:t>
      </w:r>
    </w:p>
    <w:p w14:paraId="59A9C070" w14:textId="77777777" w:rsidR="00C34CDE" w:rsidRPr="00BF63A7" w:rsidRDefault="00C34CDE" w:rsidP="004F3FE3">
      <w:pPr>
        <w:spacing w:before="100" w:beforeAutospacing="1" w:after="100" w:afterAutospacing="1" w:line="360" w:lineRule="atLeast"/>
        <w:rPr>
          <w:szCs w:val="22"/>
        </w:rPr>
      </w:pPr>
    </w:p>
    <w:p w14:paraId="4AE22417" w14:textId="6D378775" w:rsidR="004F3FE3" w:rsidRPr="00607EDE" w:rsidRDefault="00596384" w:rsidP="004F3FE3">
      <w:pPr>
        <w:spacing w:before="100" w:beforeAutospacing="1" w:after="100" w:afterAutospacing="1" w:line="360" w:lineRule="atLeast"/>
        <w:rPr>
          <w:b/>
          <w:bCs/>
          <w:sz w:val="28"/>
          <w:szCs w:val="28"/>
        </w:rPr>
      </w:pPr>
      <w:r w:rsidRPr="00596384">
        <w:rPr>
          <w:rFonts w:cs="Verdana"/>
          <w:b/>
          <w:bCs/>
          <w:sz w:val="28"/>
          <w:szCs w:val="28"/>
        </w:rPr>
        <w:t>Hadleigh Cycling Club</w:t>
      </w:r>
      <w:r w:rsidR="004F3FE3" w:rsidRPr="00596384">
        <w:rPr>
          <w:b/>
          <w:bCs/>
          <w:color w:val="FF0000"/>
          <w:sz w:val="36"/>
          <w:szCs w:val="36"/>
        </w:rPr>
        <w:t xml:space="preserve"> </w:t>
      </w:r>
      <w:r w:rsidR="004F3FE3" w:rsidRPr="00607EDE">
        <w:rPr>
          <w:b/>
          <w:bCs/>
          <w:sz w:val="28"/>
          <w:szCs w:val="28"/>
        </w:rPr>
        <w:t>asks our members to</w:t>
      </w:r>
      <w:r w:rsidR="00607EDE" w:rsidRPr="00607EDE">
        <w:rPr>
          <w:b/>
          <w:bCs/>
          <w:sz w:val="28"/>
          <w:szCs w:val="28"/>
        </w:rPr>
        <w:t>:</w:t>
      </w:r>
    </w:p>
    <w:p w14:paraId="6F9FDA9D" w14:textId="77777777" w:rsidR="00596384" w:rsidRPr="00596384" w:rsidRDefault="004F3FE3" w:rsidP="00596384">
      <w:pPr>
        <w:autoSpaceDE w:val="0"/>
        <w:autoSpaceDN w:val="0"/>
        <w:adjustRightInd w:val="0"/>
        <w:jc w:val="both"/>
        <w:rPr>
          <w:rFonts w:cs="Arial"/>
          <w:b/>
          <w:color w:val="1A171B"/>
          <w:szCs w:val="22"/>
        </w:rPr>
      </w:pPr>
      <w:r w:rsidRPr="00607EDE">
        <w:rPr>
          <w:rFonts w:cs="Arial"/>
          <w:b/>
          <w:color w:val="1A171B"/>
          <w:szCs w:val="22"/>
        </w:rPr>
        <w:t xml:space="preserve">Familiarise yourself with the </w:t>
      </w:r>
      <w:r w:rsidR="00596384" w:rsidRPr="00596384">
        <w:rPr>
          <w:rFonts w:cs="Verdana"/>
          <w:b/>
          <w:bCs/>
          <w:szCs w:val="22"/>
        </w:rPr>
        <w:t>Hadleigh Cycling Club</w:t>
      </w:r>
      <w:r w:rsidR="00596384">
        <w:rPr>
          <w:rFonts w:cs="Verdana"/>
          <w:b/>
          <w:bCs/>
          <w:szCs w:val="22"/>
        </w:rPr>
        <w:t xml:space="preserve"> policies on:</w:t>
      </w:r>
    </w:p>
    <w:p w14:paraId="35782DA4" w14:textId="77777777" w:rsidR="00596384" w:rsidRDefault="004F3FE3" w:rsidP="005963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/>
          <w:color w:val="1A171B"/>
          <w:szCs w:val="22"/>
        </w:rPr>
      </w:pPr>
      <w:r w:rsidRPr="00607EDE">
        <w:rPr>
          <w:rFonts w:cs="Arial"/>
          <w:b/>
          <w:color w:val="1A171B"/>
          <w:szCs w:val="22"/>
        </w:rPr>
        <w:t xml:space="preserve"> Safeguarding</w:t>
      </w:r>
    </w:p>
    <w:p w14:paraId="6B3ED699" w14:textId="3E0DE0DC" w:rsidR="00596384" w:rsidRDefault="00596384" w:rsidP="005963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/>
          <w:color w:val="1A171B"/>
          <w:szCs w:val="22"/>
        </w:rPr>
      </w:pPr>
      <w:r w:rsidRPr="00596384">
        <w:rPr>
          <w:rFonts w:cs="Arial"/>
          <w:b/>
          <w:szCs w:val="22"/>
        </w:rPr>
        <w:t xml:space="preserve">Hadleigh Cycling Club </w:t>
      </w:r>
      <w:r w:rsidRPr="00CC3257">
        <w:rPr>
          <w:rFonts w:cs="Arial"/>
          <w:b/>
          <w:color w:val="1A171B"/>
          <w:szCs w:val="22"/>
        </w:rPr>
        <w:t xml:space="preserve">Codes of Conduct </w:t>
      </w:r>
    </w:p>
    <w:p w14:paraId="0E1ED6C1" w14:textId="504948A1" w:rsidR="00596384" w:rsidRPr="00424E29" w:rsidRDefault="00596384" w:rsidP="005963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424E29">
        <w:rPr>
          <w:rFonts w:cs="Arial"/>
          <w:b/>
          <w:szCs w:val="22"/>
        </w:rPr>
        <w:t>Anti-Bullying</w:t>
      </w:r>
      <w:r>
        <w:rPr>
          <w:rFonts w:cs="Arial"/>
          <w:b/>
          <w:szCs w:val="22"/>
        </w:rPr>
        <w:t xml:space="preserve"> policy</w:t>
      </w:r>
    </w:p>
    <w:p w14:paraId="2AE51D78" w14:textId="11FBE4E6" w:rsidR="00596384" w:rsidRDefault="00596384" w:rsidP="005963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/>
          <w:color w:val="1A171B"/>
          <w:szCs w:val="22"/>
        </w:rPr>
      </w:pPr>
      <w:bookmarkStart w:id="1" w:name="_Hlk96784018"/>
      <w:r w:rsidRPr="00424E29">
        <w:rPr>
          <w:rFonts w:cs="Arial"/>
          <w:b/>
          <w:color w:val="1A171B"/>
          <w:szCs w:val="22"/>
        </w:rPr>
        <w:t xml:space="preserve">Transport </w:t>
      </w:r>
      <w:r>
        <w:rPr>
          <w:rFonts w:cs="Arial"/>
          <w:b/>
          <w:color w:val="1A171B"/>
          <w:szCs w:val="22"/>
        </w:rPr>
        <w:t>policy</w:t>
      </w:r>
    </w:p>
    <w:bookmarkEnd w:id="1"/>
    <w:p w14:paraId="7DEE5481" w14:textId="78F36CEF" w:rsidR="00596384" w:rsidRDefault="00596384" w:rsidP="005963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/>
          <w:color w:val="1A171B"/>
          <w:szCs w:val="22"/>
        </w:rPr>
      </w:pPr>
      <w:r w:rsidRPr="00116688">
        <w:rPr>
          <w:rFonts w:cs="Arial"/>
          <w:b/>
          <w:color w:val="1A171B"/>
          <w:szCs w:val="22"/>
        </w:rPr>
        <w:t>Social Media</w:t>
      </w:r>
      <w:r>
        <w:rPr>
          <w:rFonts w:cs="Arial"/>
          <w:b/>
          <w:color w:val="1A171B"/>
          <w:szCs w:val="22"/>
        </w:rPr>
        <w:t xml:space="preserve"> policy</w:t>
      </w:r>
    </w:p>
    <w:p w14:paraId="7730B26B" w14:textId="77777777" w:rsidR="004F3FE3" w:rsidRPr="00596384" w:rsidRDefault="004F3FE3" w:rsidP="00596384">
      <w:pPr>
        <w:autoSpaceDE w:val="0"/>
        <w:autoSpaceDN w:val="0"/>
        <w:adjustRightInd w:val="0"/>
        <w:ind w:left="357"/>
        <w:jc w:val="both"/>
        <w:rPr>
          <w:rFonts w:cs="Arial"/>
          <w:b/>
          <w:color w:val="1A171B"/>
          <w:szCs w:val="22"/>
        </w:rPr>
      </w:pPr>
    </w:p>
    <w:p w14:paraId="2239B852" w14:textId="3DF143DF" w:rsidR="004F3FE3" w:rsidRPr="00596384" w:rsidRDefault="00596384" w:rsidP="004F3FE3">
      <w:pPr>
        <w:autoSpaceDE w:val="0"/>
        <w:autoSpaceDN w:val="0"/>
        <w:adjustRightInd w:val="0"/>
        <w:ind w:left="357"/>
        <w:jc w:val="both"/>
        <w:rPr>
          <w:rStyle w:val="Hyperlink"/>
          <w:rFonts w:cs="Arial"/>
          <w:i/>
          <w:sz w:val="20"/>
          <w:szCs w:val="20"/>
        </w:rPr>
      </w:pPr>
      <w:r w:rsidRPr="00E93372">
        <w:rPr>
          <w:rFonts w:cs="Arial"/>
          <w:i/>
          <w:sz w:val="20"/>
          <w:szCs w:val="20"/>
        </w:rPr>
        <w:t xml:space="preserve">All the above and </w:t>
      </w:r>
      <w:r w:rsidR="004F3FE3" w:rsidRPr="00E93372">
        <w:rPr>
          <w:rFonts w:cs="Arial"/>
          <w:i/>
          <w:sz w:val="20"/>
          <w:szCs w:val="20"/>
        </w:rPr>
        <w:t>full cop</w:t>
      </w:r>
      <w:r w:rsidR="00DD7261" w:rsidRPr="00E93372">
        <w:rPr>
          <w:rFonts w:cs="Arial"/>
          <w:i/>
          <w:sz w:val="20"/>
          <w:szCs w:val="20"/>
        </w:rPr>
        <w:t xml:space="preserve">ies of </w:t>
      </w:r>
      <w:r w:rsidR="004F3FE3" w:rsidRPr="00E93372">
        <w:rPr>
          <w:rFonts w:cs="Arial"/>
          <w:i/>
          <w:sz w:val="20"/>
          <w:szCs w:val="20"/>
        </w:rPr>
        <w:t xml:space="preserve">the </w:t>
      </w:r>
      <w:r w:rsidRPr="00E93372">
        <w:rPr>
          <w:rFonts w:cs="Verdana"/>
          <w:i/>
          <w:iCs/>
          <w:szCs w:val="22"/>
        </w:rPr>
        <w:t>Hadleigh Cycling Club</w:t>
      </w:r>
      <w:r w:rsidR="004F3FE3" w:rsidRPr="00E93372">
        <w:rPr>
          <w:rFonts w:cs="Arial"/>
          <w:i/>
          <w:sz w:val="20"/>
          <w:szCs w:val="20"/>
        </w:rPr>
        <w:t xml:space="preserve"> Safeguarding</w:t>
      </w:r>
      <w:r w:rsidR="00DD7261" w:rsidRPr="00E93372">
        <w:rPr>
          <w:rFonts w:cs="Arial"/>
          <w:i/>
          <w:sz w:val="20"/>
          <w:szCs w:val="20"/>
        </w:rPr>
        <w:t xml:space="preserve"> Policies are</w:t>
      </w:r>
      <w:r w:rsidR="004F3FE3" w:rsidRPr="00E93372">
        <w:rPr>
          <w:rFonts w:cs="Arial"/>
          <w:i/>
          <w:sz w:val="20"/>
          <w:szCs w:val="20"/>
        </w:rPr>
        <w:t xml:space="preserve"> available on our website</w:t>
      </w:r>
      <w:r w:rsidRPr="00E93372">
        <w:t xml:space="preserve">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"https://www.hadleighcyclingclub.co.uk/" </w:instrText>
      </w:r>
      <w:r>
        <w:rPr>
          <w:color w:val="0000FF"/>
          <w:u w:val="single"/>
        </w:rPr>
      </w:r>
      <w:r>
        <w:rPr>
          <w:color w:val="0000FF"/>
          <w:u w:val="single"/>
        </w:rPr>
        <w:fldChar w:fldCharType="separate"/>
      </w:r>
      <w:r w:rsidRPr="00596384">
        <w:rPr>
          <w:rStyle w:val="Hyperlink"/>
        </w:rPr>
        <w:t>Welcome | Hadleigh Cycling Club | Hadleigh</w:t>
      </w:r>
    </w:p>
    <w:p w14:paraId="7827A762" w14:textId="5C316AEB" w:rsidR="004F3FE3" w:rsidRDefault="00596384" w:rsidP="004F3FE3">
      <w:pPr>
        <w:autoSpaceDE w:val="0"/>
        <w:autoSpaceDN w:val="0"/>
        <w:adjustRightInd w:val="0"/>
        <w:ind w:left="357"/>
        <w:jc w:val="both"/>
        <w:rPr>
          <w:rFonts w:cs="Arial"/>
          <w:i/>
          <w:color w:val="FF0000"/>
          <w:sz w:val="20"/>
          <w:szCs w:val="20"/>
        </w:rPr>
      </w:pPr>
      <w:r>
        <w:rPr>
          <w:color w:val="0000FF"/>
          <w:u w:val="single"/>
        </w:rPr>
        <w:fldChar w:fldCharType="end"/>
      </w:r>
    </w:p>
    <w:p w14:paraId="6F38AF59" w14:textId="19BF8E95" w:rsidR="004F3FE3" w:rsidRPr="00AE796F" w:rsidRDefault="004F3FE3" w:rsidP="004F3FE3">
      <w:pPr>
        <w:spacing w:before="100" w:beforeAutospacing="1" w:after="100" w:afterAutospacing="1" w:line="360" w:lineRule="atLeast"/>
        <w:rPr>
          <w:szCs w:val="22"/>
        </w:rPr>
      </w:pPr>
      <w:r w:rsidRPr="00AE796F">
        <w:rPr>
          <w:b/>
          <w:bCs/>
          <w:szCs w:val="22"/>
        </w:rPr>
        <w:t xml:space="preserve">What should I do if </w:t>
      </w:r>
      <w:r w:rsidR="000B3504" w:rsidRPr="00AE796F">
        <w:rPr>
          <w:b/>
          <w:bCs/>
          <w:szCs w:val="22"/>
        </w:rPr>
        <w:t>I have a concern</w:t>
      </w:r>
      <w:r w:rsidRPr="00AE796F">
        <w:rPr>
          <w:b/>
          <w:bCs/>
          <w:szCs w:val="22"/>
        </w:rPr>
        <w:t>?</w:t>
      </w:r>
    </w:p>
    <w:p w14:paraId="795B49D6" w14:textId="77777777" w:rsidR="00FD7F22" w:rsidRPr="00AE796F" w:rsidRDefault="004F3FE3" w:rsidP="004F3FE3">
      <w:pPr>
        <w:pStyle w:val="NormalWeb"/>
        <w:spacing w:before="0" w:beforeAutospacing="0" w:after="0" w:afterAutospacing="0"/>
        <w:jc w:val="both"/>
        <w:rPr>
          <w:szCs w:val="22"/>
        </w:rPr>
      </w:pPr>
      <w:r w:rsidRPr="00AE796F">
        <w:rPr>
          <w:szCs w:val="22"/>
        </w:rPr>
        <w:t xml:space="preserve">A concern may involve the behaviour of an </w:t>
      </w:r>
      <w:r w:rsidR="00C640DC" w:rsidRPr="00AE796F">
        <w:rPr>
          <w:szCs w:val="22"/>
        </w:rPr>
        <w:t>individual</w:t>
      </w:r>
      <w:r w:rsidRPr="00AE796F">
        <w:rPr>
          <w:szCs w:val="22"/>
        </w:rPr>
        <w:t xml:space="preserve"> towards </w:t>
      </w:r>
      <w:r w:rsidR="006E000B" w:rsidRPr="00AE796F">
        <w:rPr>
          <w:szCs w:val="22"/>
        </w:rPr>
        <w:t xml:space="preserve">a child or adult whilst </w:t>
      </w:r>
      <w:r w:rsidRPr="00AE796F">
        <w:rPr>
          <w:szCs w:val="22"/>
        </w:rPr>
        <w:t>at the club</w:t>
      </w:r>
      <w:r w:rsidR="00FD7F22" w:rsidRPr="00AE796F">
        <w:rPr>
          <w:szCs w:val="22"/>
        </w:rPr>
        <w:t>.</w:t>
      </w:r>
    </w:p>
    <w:p w14:paraId="4E0C8614" w14:textId="2A4230BB" w:rsidR="00FD7F22" w:rsidRPr="00AE796F" w:rsidRDefault="00FD7F22" w:rsidP="004F3FE3">
      <w:pPr>
        <w:pStyle w:val="NormalWeb"/>
        <w:spacing w:before="0" w:beforeAutospacing="0" w:after="0" w:afterAutospacing="0"/>
        <w:jc w:val="both"/>
        <w:rPr>
          <w:szCs w:val="22"/>
        </w:rPr>
      </w:pPr>
    </w:p>
    <w:p w14:paraId="63B6656C" w14:textId="77777777" w:rsidR="003041F3" w:rsidRPr="00AE796F" w:rsidRDefault="003041F3" w:rsidP="003041F3">
      <w:pPr>
        <w:pStyle w:val="NormalWeb"/>
        <w:spacing w:before="0" w:beforeAutospacing="0" w:after="0" w:afterAutospacing="0"/>
        <w:jc w:val="both"/>
        <w:rPr>
          <w:szCs w:val="22"/>
        </w:rPr>
      </w:pPr>
      <w:r w:rsidRPr="00AE796F">
        <w:rPr>
          <w:szCs w:val="22"/>
        </w:rPr>
        <w:t xml:space="preserve">A concern may relate to poor practice or something more serious. </w:t>
      </w:r>
    </w:p>
    <w:p w14:paraId="485443B5" w14:textId="77777777" w:rsidR="003041F3" w:rsidRPr="00AE796F" w:rsidRDefault="003041F3" w:rsidP="004F3FE3">
      <w:pPr>
        <w:pStyle w:val="NormalWeb"/>
        <w:spacing w:before="0" w:beforeAutospacing="0" w:after="0" w:afterAutospacing="0"/>
        <w:jc w:val="both"/>
        <w:rPr>
          <w:szCs w:val="22"/>
        </w:rPr>
      </w:pPr>
    </w:p>
    <w:p w14:paraId="053A314B" w14:textId="62161146" w:rsidR="001A2974" w:rsidRPr="00AE796F" w:rsidRDefault="00FD7F22" w:rsidP="001A2974">
      <w:pPr>
        <w:pStyle w:val="NormalWeb"/>
        <w:spacing w:before="0" w:beforeAutospacing="0" w:after="0" w:afterAutospacing="0"/>
        <w:jc w:val="both"/>
        <w:rPr>
          <w:szCs w:val="22"/>
        </w:rPr>
      </w:pPr>
      <w:r w:rsidRPr="00AE796F">
        <w:rPr>
          <w:szCs w:val="22"/>
        </w:rPr>
        <w:t>You</w:t>
      </w:r>
      <w:r w:rsidR="00D50014" w:rsidRPr="00AE796F">
        <w:rPr>
          <w:szCs w:val="22"/>
        </w:rPr>
        <w:t xml:space="preserve"> may be worried that </w:t>
      </w:r>
      <w:r w:rsidR="004F3FE3" w:rsidRPr="00AE796F">
        <w:rPr>
          <w:szCs w:val="22"/>
        </w:rPr>
        <w:t xml:space="preserve">something </w:t>
      </w:r>
      <w:r w:rsidR="00365D4A" w:rsidRPr="00AE796F">
        <w:rPr>
          <w:szCs w:val="22"/>
        </w:rPr>
        <w:t>has</w:t>
      </w:r>
      <w:r w:rsidR="007E6082" w:rsidRPr="00AE796F">
        <w:rPr>
          <w:szCs w:val="22"/>
        </w:rPr>
        <w:t xml:space="preserve"> </w:t>
      </w:r>
      <w:r w:rsidR="004F3FE3" w:rsidRPr="00AE796F">
        <w:rPr>
          <w:szCs w:val="22"/>
        </w:rPr>
        <w:t>happened to</w:t>
      </w:r>
      <w:r w:rsidRPr="00AE796F">
        <w:rPr>
          <w:szCs w:val="22"/>
        </w:rPr>
        <w:t xml:space="preserve"> a child or adult</w:t>
      </w:r>
      <w:r w:rsidR="006E000B" w:rsidRPr="00AE796F">
        <w:rPr>
          <w:szCs w:val="22"/>
        </w:rPr>
        <w:t xml:space="preserve"> </w:t>
      </w:r>
      <w:r w:rsidR="004F3FE3" w:rsidRPr="00AE796F">
        <w:rPr>
          <w:szCs w:val="22"/>
        </w:rPr>
        <w:t>outside the club</w:t>
      </w:r>
      <w:r w:rsidR="00E5273C" w:rsidRPr="00AE796F">
        <w:rPr>
          <w:szCs w:val="22"/>
        </w:rPr>
        <w:t xml:space="preserve">, at </w:t>
      </w:r>
      <w:r w:rsidRPr="00AE796F">
        <w:rPr>
          <w:szCs w:val="22"/>
        </w:rPr>
        <w:t xml:space="preserve">their </w:t>
      </w:r>
      <w:r w:rsidR="00E5273C" w:rsidRPr="00AE796F">
        <w:rPr>
          <w:szCs w:val="22"/>
        </w:rPr>
        <w:t xml:space="preserve">home or any other social setting. </w:t>
      </w:r>
    </w:p>
    <w:p w14:paraId="77975F91" w14:textId="77777777" w:rsidR="001A2974" w:rsidRPr="00AE796F" w:rsidRDefault="001A2974" w:rsidP="004F3FE3">
      <w:pPr>
        <w:pStyle w:val="NormalWeb"/>
        <w:spacing w:before="0" w:beforeAutospacing="0" w:after="0" w:afterAutospacing="0"/>
        <w:jc w:val="both"/>
        <w:rPr>
          <w:szCs w:val="22"/>
        </w:rPr>
      </w:pPr>
    </w:p>
    <w:p w14:paraId="51BB8810" w14:textId="23CB31C5" w:rsidR="004F3FE3" w:rsidRPr="00AE796F" w:rsidRDefault="004F3FE3" w:rsidP="004F3FE3">
      <w:pPr>
        <w:pStyle w:val="NormalWeb"/>
        <w:spacing w:before="0" w:beforeAutospacing="0" w:after="0" w:afterAutospacing="0"/>
        <w:jc w:val="both"/>
        <w:rPr>
          <w:szCs w:val="22"/>
        </w:rPr>
      </w:pPr>
      <w:r w:rsidRPr="00AE796F">
        <w:rPr>
          <w:szCs w:val="22"/>
        </w:rPr>
        <w:t>Childre</w:t>
      </w:r>
      <w:r w:rsidR="00885C90" w:rsidRPr="00AE796F">
        <w:rPr>
          <w:szCs w:val="22"/>
        </w:rPr>
        <w:t xml:space="preserve">n, young </w:t>
      </w:r>
      <w:proofErr w:type="gramStart"/>
      <w:r w:rsidR="00885C90" w:rsidRPr="00AE796F">
        <w:rPr>
          <w:szCs w:val="22"/>
        </w:rPr>
        <w:t>people</w:t>
      </w:r>
      <w:proofErr w:type="gramEnd"/>
      <w:r w:rsidR="00885C90" w:rsidRPr="00AE796F">
        <w:rPr>
          <w:szCs w:val="22"/>
        </w:rPr>
        <w:t xml:space="preserve"> and adults at risk</w:t>
      </w:r>
      <w:r w:rsidRPr="00AE796F">
        <w:rPr>
          <w:szCs w:val="22"/>
        </w:rPr>
        <w:t xml:space="preserve"> </w:t>
      </w:r>
      <w:r w:rsidR="00095FC5" w:rsidRPr="00AE796F">
        <w:rPr>
          <w:szCs w:val="22"/>
        </w:rPr>
        <w:t>may</w:t>
      </w:r>
      <w:r w:rsidRPr="00AE796F">
        <w:rPr>
          <w:szCs w:val="22"/>
        </w:rPr>
        <w:t xml:space="preserve"> confide in adults they trust, in a place where they feel comfortable.</w:t>
      </w:r>
    </w:p>
    <w:p w14:paraId="0AD8B96B" w14:textId="77777777" w:rsidR="001A2974" w:rsidRPr="00AE796F" w:rsidRDefault="001A2974" w:rsidP="004F3FE3">
      <w:pPr>
        <w:pStyle w:val="NormalWeb"/>
        <w:spacing w:before="0" w:beforeAutospacing="0" w:after="0" w:afterAutospacing="0"/>
        <w:jc w:val="both"/>
        <w:rPr>
          <w:szCs w:val="22"/>
        </w:rPr>
      </w:pPr>
    </w:p>
    <w:p w14:paraId="4953B2FD" w14:textId="1EDBFB54" w:rsidR="004F3FE3" w:rsidRPr="00AE796F" w:rsidRDefault="004F3FE3" w:rsidP="004F3FE3">
      <w:pPr>
        <w:pStyle w:val="NormalWeb"/>
        <w:spacing w:before="0" w:beforeAutospacing="0" w:after="0" w:afterAutospacing="0"/>
        <w:jc w:val="both"/>
        <w:rPr>
          <w:szCs w:val="22"/>
        </w:rPr>
      </w:pPr>
      <w:r w:rsidRPr="00AE796F">
        <w:rPr>
          <w:szCs w:val="22"/>
        </w:rPr>
        <w:t xml:space="preserve">An allegation may range </w:t>
      </w:r>
      <w:proofErr w:type="gramStart"/>
      <w:r w:rsidRPr="00AE796F">
        <w:rPr>
          <w:szCs w:val="22"/>
        </w:rPr>
        <w:t>from verbal bullying,</w:t>
      </w:r>
      <w:proofErr w:type="gramEnd"/>
      <w:r w:rsidRPr="00AE796F">
        <w:rPr>
          <w:szCs w:val="22"/>
        </w:rPr>
        <w:t xml:space="preserve"> to inappropriate contact online, neglect or emotional abuse, to physical or sexual abuse.</w:t>
      </w:r>
    </w:p>
    <w:p w14:paraId="2B066D3A" w14:textId="2C1F5213" w:rsidR="004F3FE3" w:rsidRPr="00AE796F" w:rsidRDefault="004F3FE3" w:rsidP="004F3FE3">
      <w:pPr>
        <w:pStyle w:val="NormalWeb"/>
        <w:spacing w:before="0" w:beforeAutospacing="0" w:after="0" w:afterAutospacing="0"/>
        <w:jc w:val="both"/>
        <w:rPr>
          <w:rFonts w:cs="Arial"/>
          <w:b/>
          <w:szCs w:val="22"/>
        </w:rPr>
      </w:pPr>
    </w:p>
    <w:p w14:paraId="489C7ED7" w14:textId="77777777" w:rsidR="00365D4A" w:rsidRPr="00AE796F" w:rsidRDefault="00365D4A" w:rsidP="004F3FE3">
      <w:pPr>
        <w:pStyle w:val="NormalWeb"/>
        <w:spacing w:before="0" w:beforeAutospacing="0" w:after="0" w:afterAutospacing="0"/>
        <w:jc w:val="both"/>
        <w:rPr>
          <w:rFonts w:cs="Arial"/>
          <w:b/>
          <w:szCs w:val="22"/>
        </w:rPr>
      </w:pPr>
    </w:p>
    <w:p w14:paraId="30991154" w14:textId="7B94F1A4" w:rsidR="004F3FE3" w:rsidRPr="001C4E50" w:rsidRDefault="004F3FE3" w:rsidP="004F3FE3">
      <w:pPr>
        <w:pStyle w:val="NormalWeb"/>
        <w:spacing w:before="0" w:beforeAutospacing="0" w:after="0" w:afterAutospacing="0"/>
        <w:jc w:val="both"/>
        <w:rPr>
          <w:b/>
          <w:bCs/>
          <w:sz w:val="24"/>
        </w:rPr>
      </w:pPr>
      <w:r w:rsidRPr="001C4E50">
        <w:rPr>
          <w:b/>
          <w:bCs/>
          <w:sz w:val="24"/>
        </w:rPr>
        <w:t xml:space="preserve">If you </w:t>
      </w:r>
      <w:r w:rsidR="003F7E14" w:rsidRPr="001C4E50">
        <w:rPr>
          <w:b/>
          <w:bCs/>
          <w:sz w:val="24"/>
        </w:rPr>
        <w:t>have a concern</w:t>
      </w:r>
      <w:r w:rsidRPr="001C4E50">
        <w:rPr>
          <w:b/>
          <w:bCs/>
          <w:sz w:val="24"/>
        </w:rPr>
        <w:t>, it is not your responsibility to investigate further, but it is your responsibility to act on your concerns and share them.</w:t>
      </w:r>
    </w:p>
    <w:p w14:paraId="7B3A9363" w14:textId="77777777" w:rsidR="004F3FE3" w:rsidRPr="001C4E50" w:rsidRDefault="004F3FE3" w:rsidP="004F3FE3">
      <w:pPr>
        <w:pStyle w:val="NormalWeb"/>
        <w:spacing w:before="0" w:beforeAutospacing="0" w:after="0" w:afterAutospacing="0"/>
        <w:jc w:val="both"/>
        <w:rPr>
          <w:rFonts w:cs="Arial"/>
          <w:b/>
          <w:szCs w:val="22"/>
        </w:rPr>
      </w:pPr>
    </w:p>
    <w:p w14:paraId="11352EEF" w14:textId="77777777" w:rsidR="004F3FE3" w:rsidRPr="001C4E50" w:rsidRDefault="004F3FE3" w:rsidP="004F3FE3">
      <w:pPr>
        <w:pStyle w:val="NormalWeb"/>
        <w:spacing w:before="0" w:beforeAutospacing="0" w:after="0" w:afterAutospacing="0"/>
        <w:jc w:val="both"/>
        <w:rPr>
          <w:rFonts w:cs="Arial"/>
          <w:b/>
          <w:szCs w:val="22"/>
        </w:rPr>
      </w:pPr>
    </w:p>
    <w:p w14:paraId="405644F1" w14:textId="24F4D433" w:rsidR="004F3FE3" w:rsidRPr="001C4E50" w:rsidRDefault="004F3FE3" w:rsidP="004F3FE3">
      <w:pPr>
        <w:pStyle w:val="NormalWeb"/>
        <w:spacing w:before="0" w:beforeAutospacing="0" w:after="0" w:afterAutospacing="0"/>
        <w:jc w:val="both"/>
        <w:rPr>
          <w:szCs w:val="22"/>
        </w:rPr>
      </w:pPr>
      <w:r w:rsidRPr="001C4E50">
        <w:rPr>
          <w:szCs w:val="22"/>
        </w:rPr>
        <w:t>Pass the information to</w:t>
      </w:r>
      <w:r w:rsidRPr="001C4E50">
        <w:rPr>
          <w:color w:val="FF0000"/>
          <w:szCs w:val="22"/>
        </w:rPr>
        <w:t xml:space="preserve"> </w:t>
      </w:r>
      <w:r w:rsidR="00E93372" w:rsidRPr="00E93372">
        <w:rPr>
          <w:szCs w:val="22"/>
        </w:rPr>
        <w:t>Hadleigh Cycling Club</w:t>
      </w:r>
      <w:r w:rsidRPr="00E93372">
        <w:rPr>
          <w:szCs w:val="22"/>
        </w:rPr>
        <w:t xml:space="preserve"> </w:t>
      </w:r>
      <w:r w:rsidRPr="001C4E50">
        <w:rPr>
          <w:szCs w:val="22"/>
        </w:rPr>
        <w:t>Welfare Officer who will follow the club’s Safeguarding procedures.</w:t>
      </w:r>
    </w:p>
    <w:p w14:paraId="489F9B48" w14:textId="0010BDDE" w:rsidR="004F3FE3" w:rsidRDefault="004F3FE3" w:rsidP="004F3FE3">
      <w:pPr>
        <w:pStyle w:val="NormalWeb"/>
        <w:spacing w:before="0" w:beforeAutospacing="0" w:after="0" w:afterAutospacing="0"/>
        <w:jc w:val="both"/>
        <w:rPr>
          <w:rFonts w:ascii="Open Sans" w:hAnsi="Open Sans"/>
          <w:szCs w:val="22"/>
        </w:rPr>
      </w:pPr>
    </w:p>
    <w:p w14:paraId="1D50A1A7" w14:textId="77777777" w:rsidR="001C4E50" w:rsidRPr="001C4E50" w:rsidRDefault="001C4E50" w:rsidP="004F3FE3">
      <w:pPr>
        <w:pStyle w:val="NormalWeb"/>
        <w:spacing w:before="0" w:beforeAutospacing="0" w:after="0" w:afterAutospacing="0"/>
        <w:jc w:val="both"/>
        <w:rPr>
          <w:rFonts w:ascii="Open Sans" w:hAnsi="Open Sans"/>
          <w:szCs w:val="22"/>
        </w:rPr>
      </w:pPr>
    </w:p>
    <w:p w14:paraId="2E14E8CE" w14:textId="4A7235DD" w:rsidR="004F3FE3" w:rsidRPr="001C4E50" w:rsidRDefault="004F3FE3" w:rsidP="004F3FE3">
      <w:pPr>
        <w:pStyle w:val="NormalWeb"/>
        <w:spacing w:before="0" w:beforeAutospacing="0" w:after="0" w:afterAutospacing="0"/>
        <w:jc w:val="both"/>
        <w:rPr>
          <w:color w:val="FF0000"/>
          <w:szCs w:val="22"/>
        </w:rPr>
      </w:pPr>
      <w:r w:rsidRPr="001C4E50">
        <w:rPr>
          <w:szCs w:val="22"/>
        </w:rPr>
        <w:t xml:space="preserve">Name: </w:t>
      </w:r>
      <w:r w:rsidRPr="001C4E50">
        <w:rPr>
          <w:szCs w:val="22"/>
        </w:rPr>
        <w:tab/>
      </w:r>
      <w:r w:rsidRPr="001C4E50">
        <w:rPr>
          <w:szCs w:val="22"/>
        </w:rPr>
        <w:tab/>
        <w:t xml:space="preserve">    </w:t>
      </w:r>
      <w:r w:rsidR="00E93372">
        <w:rPr>
          <w:szCs w:val="22"/>
        </w:rPr>
        <w:t>Kate Billingham</w:t>
      </w:r>
    </w:p>
    <w:p w14:paraId="733403E5" w14:textId="43FCDDCF" w:rsidR="004F3FE3" w:rsidRPr="001C4E50" w:rsidRDefault="004F3FE3" w:rsidP="004F3FE3">
      <w:pPr>
        <w:pStyle w:val="NormalWeb"/>
        <w:spacing w:before="0" w:beforeAutospacing="0" w:after="0" w:afterAutospacing="0"/>
        <w:jc w:val="both"/>
        <w:rPr>
          <w:szCs w:val="22"/>
        </w:rPr>
      </w:pPr>
      <w:r w:rsidRPr="001C4E50">
        <w:rPr>
          <w:szCs w:val="22"/>
        </w:rPr>
        <w:t xml:space="preserve">Email Address: </w:t>
      </w:r>
      <w:r w:rsidRPr="001C4E50">
        <w:rPr>
          <w:szCs w:val="22"/>
        </w:rPr>
        <w:tab/>
        <w:t xml:space="preserve">    </w:t>
      </w:r>
      <w:r w:rsidR="00E93372" w:rsidRPr="00E93372">
        <w:rPr>
          <w:szCs w:val="22"/>
        </w:rPr>
        <w:t>kate@katebillingham.org.uk</w:t>
      </w:r>
    </w:p>
    <w:p w14:paraId="2D8658F6" w14:textId="04F15D0A" w:rsidR="004F3FE3" w:rsidRPr="001C4E50" w:rsidRDefault="004F3FE3" w:rsidP="004F3FE3">
      <w:pPr>
        <w:pStyle w:val="NormalWeb"/>
        <w:spacing w:before="0" w:beforeAutospacing="0" w:after="0" w:afterAutospacing="0"/>
        <w:jc w:val="both"/>
        <w:rPr>
          <w:szCs w:val="22"/>
        </w:rPr>
      </w:pPr>
      <w:r w:rsidRPr="001C4E50">
        <w:rPr>
          <w:szCs w:val="22"/>
        </w:rPr>
        <w:t xml:space="preserve">Telephone Number: </w:t>
      </w:r>
      <w:r w:rsidR="00E93372">
        <w:rPr>
          <w:szCs w:val="22"/>
        </w:rPr>
        <w:t xml:space="preserve"> 07710757470</w:t>
      </w:r>
    </w:p>
    <w:p w14:paraId="49790DB1" w14:textId="2C910CE5" w:rsidR="004F3FE3" w:rsidRPr="001C4E50" w:rsidRDefault="004F3FE3" w:rsidP="004F3FE3">
      <w:pPr>
        <w:pStyle w:val="NormalWeb"/>
        <w:jc w:val="both"/>
        <w:rPr>
          <w:szCs w:val="22"/>
        </w:rPr>
      </w:pPr>
      <w:r w:rsidRPr="001C4E50">
        <w:rPr>
          <w:szCs w:val="22"/>
        </w:rPr>
        <w:t xml:space="preserve">If you believe </w:t>
      </w:r>
      <w:r w:rsidR="00F80130" w:rsidRPr="001C4E50">
        <w:rPr>
          <w:szCs w:val="22"/>
        </w:rPr>
        <w:t xml:space="preserve">someone may be </w:t>
      </w:r>
      <w:r w:rsidRPr="001C4E50">
        <w:rPr>
          <w:szCs w:val="22"/>
        </w:rPr>
        <w:t>at immediate risk of harm, call the Police</w:t>
      </w:r>
      <w:r w:rsidR="006400F0" w:rsidRPr="001C4E50">
        <w:rPr>
          <w:szCs w:val="22"/>
        </w:rPr>
        <w:t xml:space="preserve"> or </w:t>
      </w:r>
      <w:proofErr w:type="spellStart"/>
      <w:r w:rsidR="006400F0" w:rsidRPr="001C4E50">
        <w:rPr>
          <w:szCs w:val="22"/>
        </w:rPr>
        <w:t>you</w:t>
      </w:r>
      <w:proofErr w:type="spellEnd"/>
      <w:r w:rsidR="006400F0" w:rsidRPr="001C4E50">
        <w:rPr>
          <w:szCs w:val="22"/>
        </w:rPr>
        <w:t xml:space="preserve"> local Social Care Department.</w:t>
      </w:r>
    </w:p>
    <w:p w14:paraId="52D99407" w14:textId="77777777" w:rsidR="001C4E50" w:rsidRPr="00963065" w:rsidRDefault="001C4E50" w:rsidP="004F3FE3">
      <w:pPr>
        <w:pStyle w:val="NormalWeb"/>
        <w:jc w:val="both"/>
        <w:rPr>
          <w:sz w:val="18"/>
          <w:szCs w:val="18"/>
        </w:rPr>
      </w:pPr>
    </w:p>
    <w:p w14:paraId="1797FA8E" w14:textId="77777777" w:rsidR="001A2974" w:rsidRDefault="004F3FE3" w:rsidP="001A2974">
      <w:pPr>
        <w:pStyle w:val="NormalWeb"/>
        <w:jc w:val="center"/>
        <w:rPr>
          <w:sz w:val="18"/>
          <w:szCs w:val="18"/>
        </w:rPr>
      </w:pPr>
      <w:r w:rsidRPr="00963065">
        <w:rPr>
          <w:sz w:val="18"/>
          <w:szCs w:val="18"/>
        </w:rPr>
        <w:lastRenderedPageBreak/>
        <w:t>Other useful contacts:</w:t>
      </w:r>
    </w:p>
    <w:p w14:paraId="37866DBE" w14:textId="6F72F8D4" w:rsidR="001A2974" w:rsidRDefault="004F3FE3" w:rsidP="001A2974">
      <w:pPr>
        <w:pStyle w:val="NormalWeb"/>
        <w:jc w:val="center"/>
        <w:rPr>
          <w:sz w:val="18"/>
          <w:szCs w:val="18"/>
        </w:rPr>
      </w:pPr>
      <w:r w:rsidRPr="00963065">
        <w:rPr>
          <w:sz w:val="18"/>
          <w:szCs w:val="18"/>
        </w:rPr>
        <w:t xml:space="preserve">NSPCC 24-hour helpline Tel: 0808 800 5000 </w:t>
      </w:r>
    </w:p>
    <w:p w14:paraId="28C0D3DB" w14:textId="15BC66E9" w:rsidR="001B4186" w:rsidRDefault="001B4186" w:rsidP="001A2974">
      <w:pPr>
        <w:pStyle w:val="NormalWeb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Ann Craft Trust </w:t>
      </w:r>
      <w:r w:rsidR="00F94892">
        <w:rPr>
          <w:sz w:val="18"/>
          <w:szCs w:val="18"/>
        </w:rPr>
        <w:t xml:space="preserve">– Safeguarding Adults in Sport and Activity Tel: </w:t>
      </w:r>
      <w:r w:rsidR="00F94892" w:rsidRPr="00F94892">
        <w:rPr>
          <w:rFonts w:eastAsia="Calibri" w:cs="Arial"/>
          <w:sz w:val="18"/>
          <w:szCs w:val="18"/>
        </w:rPr>
        <w:t>0115 951 5400</w:t>
      </w:r>
    </w:p>
    <w:p w14:paraId="0BBAAC64" w14:textId="3F57676A" w:rsidR="001A2974" w:rsidRDefault="001A2974" w:rsidP="001A2974">
      <w:pPr>
        <w:pStyle w:val="NormalWeb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British Cycling </w:t>
      </w:r>
      <w:r w:rsidR="004F3FE3" w:rsidRPr="00963065">
        <w:rPr>
          <w:sz w:val="18"/>
          <w:szCs w:val="18"/>
        </w:rPr>
        <w:t xml:space="preserve">Lead Safeguarding Officer </w:t>
      </w:r>
      <w:r>
        <w:rPr>
          <w:sz w:val="18"/>
          <w:szCs w:val="18"/>
        </w:rPr>
        <w:t>0161 2742000</w:t>
      </w:r>
    </w:p>
    <w:p w14:paraId="37385717" w14:textId="77777777" w:rsidR="004F3FE3" w:rsidRDefault="004F3FE3" w:rsidP="004F3FE3">
      <w:pPr>
        <w:pStyle w:val="NormalWeb"/>
        <w:rPr>
          <w:sz w:val="18"/>
          <w:szCs w:val="18"/>
        </w:rPr>
      </w:pPr>
    </w:p>
    <w:p w14:paraId="0771D2E5" w14:textId="77777777" w:rsidR="004F3FE3" w:rsidRPr="004F4C18" w:rsidRDefault="004F3FE3" w:rsidP="004F3FE3">
      <w:pPr>
        <w:rPr>
          <w:lang w:val="en-US" w:eastAsia="en-US"/>
        </w:rPr>
      </w:pPr>
    </w:p>
    <w:p w14:paraId="34B43DE2" w14:textId="77777777" w:rsidR="004F3FE3" w:rsidRPr="004F4C18" w:rsidRDefault="004F3FE3" w:rsidP="004F3FE3">
      <w:pPr>
        <w:rPr>
          <w:lang w:val="en-US" w:eastAsia="en-US"/>
        </w:rPr>
      </w:pPr>
    </w:p>
    <w:p w14:paraId="01B6E4C4" w14:textId="77777777" w:rsidR="004F3FE3" w:rsidRPr="004F4C18" w:rsidRDefault="004F3FE3" w:rsidP="004F3FE3">
      <w:pPr>
        <w:rPr>
          <w:lang w:val="en-US" w:eastAsia="en-US"/>
        </w:rPr>
      </w:pPr>
    </w:p>
    <w:sectPr w:rsidR="004F3FE3" w:rsidRPr="004F4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140"/>
    <w:multiLevelType w:val="hybridMultilevel"/>
    <w:tmpl w:val="247E6C7A"/>
    <w:lvl w:ilvl="0" w:tplc="63CCE77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6D10"/>
    <w:multiLevelType w:val="hybridMultilevel"/>
    <w:tmpl w:val="CC568B32"/>
    <w:lvl w:ilvl="0" w:tplc="7EECC8F0">
      <w:start w:val="1"/>
      <w:numFmt w:val="decimal"/>
      <w:lvlText w:val="%1."/>
      <w:lvlJc w:val="left"/>
      <w:pPr>
        <w:ind w:left="717" w:hanging="360"/>
      </w:pPr>
      <w:rPr>
        <w:rFonts w:ascii="Verdana" w:eastAsia="Times New Roman" w:hAnsi="Verdana" w:cs="Arial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E3"/>
    <w:rsid w:val="00037795"/>
    <w:rsid w:val="00095FC5"/>
    <w:rsid w:val="000B3504"/>
    <w:rsid w:val="00112A13"/>
    <w:rsid w:val="0011488D"/>
    <w:rsid w:val="00116688"/>
    <w:rsid w:val="0013531A"/>
    <w:rsid w:val="001A2974"/>
    <w:rsid w:val="001B4186"/>
    <w:rsid w:val="001C08FD"/>
    <w:rsid w:val="001C4E50"/>
    <w:rsid w:val="002C3E35"/>
    <w:rsid w:val="002C4CC0"/>
    <w:rsid w:val="003041F3"/>
    <w:rsid w:val="00346803"/>
    <w:rsid w:val="00365D4A"/>
    <w:rsid w:val="003F241F"/>
    <w:rsid w:val="003F7E14"/>
    <w:rsid w:val="00424E29"/>
    <w:rsid w:val="0046522B"/>
    <w:rsid w:val="004F3FE3"/>
    <w:rsid w:val="00596384"/>
    <w:rsid w:val="005B413A"/>
    <w:rsid w:val="00607EDE"/>
    <w:rsid w:val="006400F0"/>
    <w:rsid w:val="006D3E3B"/>
    <w:rsid w:val="006E000B"/>
    <w:rsid w:val="00701BFB"/>
    <w:rsid w:val="007E6082"/>
    <w:rsid w:val="008105EA"/>
    <w:rsid w:val="008325E4"/>
    <w:rsid w:val="00885C90"/>
    <w:rsid w:val="009B5758"/>
    <w:rsid w:val="00A64445"/>
    <w:rsid w:val="00A95BBA"/>
    <w:rsid w:val="00AE796F"/>
    <w:rsid w:val="00B166FD"/>
    <w:rsid w:val="00B22EA0"/>
    <w:rsid w:val="00BF63A7"/>
    <w:rsid w:val="00C34CDE"/>
    <w:rsid w:val="00C421D2"/>
    <w:rsid w:val="00C640DC"/>
    <w:rsid w:val="00C6451F"/>
    <w:rsid w:val="00C81E80"/>
    <w:rsid w:val="00CC3257"/>
    <w:rsid w:val="00D4124F"/>
    <w:rsid w:val="00D50014"/>
    <w:rsid w:val="00DD7261"/>
    <w:rsid w:val="00E22DA5"/>
    <w:rsid w:val="00E5273C"/>
    <w:rsid w:val="00E80174"/>
    <w:rsid w:val="00E93372"/>
    <w:rsid w:val="00EB2A6B"/>
    <w:rsid w:val="00EF113E"/>
    <w:rsid w:val="00F80130"/>
    <w:rsid w:val="00F94892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04CC"/>
  <w15:chartTrackingRefBased/>
  <w15:docId w15:val="{634DD312-E964-4E4E-B12A-2721CD93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FE3"/>
    <w:pPr>
      <w:spacing w:after="0" w:line="240" w:lineRule="auto"/>
    </w:pPr>
    <w:rPr>
      <w:rFonts w:ascii="Verdana" w:eastAsia="Times New Roman" w:hAnsi="Verdana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3FE3"/>
    <w:pPr>
      <w:jc w:val="both"/>
    </w:pPr>
    <w:rPr>
      <w:rFonts w:ascii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F3FE3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iPriority w:val="99"/>
    <w:rsid w:val="004F3FE3"/>
    <w:pPr>
      <w:spacing w:before="100" w:beforeAutospacing="1" w:after="100" w:afterAutospacing="1"/>
    </w:pPr>
    <w:rPr>
      <w:lang w:val="en-US" w:eastAsia="en-US"/>
    </w:rPr>
  </w:style>
  <w:style w:type="character" w:customStyle="1" w:styleId="purple81">
    <w:name w:val="purple81"/>
    <w:rsid w:val="004F3FE3"/>
    <w:rPr>
      <w:rFonts w:ascii="Verdana" w:hAnsi="Verdana" w:hint="default"/>
      <w:color w:val="800080"/>
      <w:sz w:val="16"/>
      <w:szCs w:val="16"/>
    </w:rPr>
  </w:style>
  <w:style w:type="character" w:styleId="Hyperlink">
    <w:name w:val="Hyperlink"/>
    <w:uiPriority w:val="99"/>
    <w:unhideWhenUsed/>
    <w:rsid w:val="004F3F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FE3"/>
    <w:pPr>
      <w:ind w:left="720"/>
    </w:pPr>
  </w:style>
  <w:style w:type="paragraph" w:customStyle="1" w:styleId="Default">
    <w:name w:val="Default"/>
    <w:rsid w:val="004F3F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3F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88FF33ABE394FA218E42240DEF143" ma:contentTypeVersion="12" ma:contentTypeDescription="Create a new document." ma:contentTypeScope="" ma:versionID="e6fb7aa190b5689ec0c7c2a5d5d8d3bd">
  <xsd:schema xmlns:xsd="http://www.w3.org/2001/XMLSchema" xmlns:xs="http://www.w3.org/2001/XMLSchema" xmlns:p="http://schemas.microsoft.com/office/2006/metadata/properties" xmlns:ns2="a26721a6-0844-43ad-b895-c043b638ba20" xmlns:ns3="b4c9cc43-f6b3-47e0-8b0c-18b70c674acb" targetNamespace="http://schemas.microsoft.com/office/2006/metadata/properties" ma:root="true" ma:fieldsID="67bae18dbbedbc281011f72713888067" ns2:_="" ns3:_="">
    <xsd:import namespace="a26721a6-0844-43ad-b895-c043b638ba20"/>
    <xsd:import namespace="b4c9cc43-f6b3-47e0-8b0c-18b70c674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721a6-0844-43ad-b895-c043b638b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9cc43-f6b3-47e0-8b0c-18b70c674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54FDB-21AF-42A1-B16A-E8B7B5E67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721a6-0844-43ad-b895-c043b638ba20"/>
    <ds:schemaRef ds:uri="b4c9cc43-f6b3-47e0-8b0c-18b70c674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7772A-682A-4464-902D-3E9EFFE33DBF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b4c9cc43-f6b3-47e0-8b0c-18b70c674acb"/>
    <ds:schemaRef ds:uri="a26721a6-0844-43ad-b895-c043b638ba20"/>
  </ds:schemaRefs>
</ds:datastoreItem>
</file>

<file path=customXml/itemProps3.xml><?xml version="1.0" encoding="utf-8"?>
<ds:datastoreItem xmlns:ds="http://schemas.openxmlformats.org/officeDocument/2006/customXml" ds:itemID="{3D7E30B7-05F8-4080-A319-6667B3BFD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Brown</dc:creator>
  <cp:keywords/>
  <dc:description/>
  <cp:lastModifiedBy>Paul Hodgkin</cp:lastModifiedBy>
  <cp:revision>2</cp:revision>
  <dcterms:created xsi:type="dcterms:W3CDTF">2022-02-26T16:11:00Z</dcterms:created>
  <dcterms:modified xsi:type="dcterms:W3CDTF">2022-02-26T16:11:00Z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0x01010061E88FF33ABE394FA218E42240DEF143</vt:lpwstr>
  </property>
  <property fmtid="{D5CDD505-2E9C-101B-9397-08002B2CF9AE}" pid="3" name="Order">
    <vt:r8>100</vt:r8>
  </property>
</Properties>
</file>